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B0" w:rsidRPr="00E70F0E" w:rsidRDefault="0028666B">
      <w:pPr>
        <w:pStyle w:val="Title"/>
        <w:rPr>
          <w:color w:val="000000" w:themeColor="text1"/>
        </w:rPr>
      </w:pPr>
      <w:bookmarkStart w:id="0" w:name="_GoBack"/>
      <w:bookmarkEnd w:id="0"/>
      <w:r>
        <w:t>‍‍</w:t>
      </w:r>
      <w:sdt>
        <w:sdtPr>
          <w:rPr>
            <w:color w:val="000000" w:themeColor="text1"/>
          </w:rPr>
          <w:alias w:val="Your Name"/>
          <w:tag w:val=""/>
          <w:id w:val="1246310863"/>
          <w:placeholder>
            <w:docPart w:val="61B02E9B30AF4384BE1FD2EA119C321A"/>
          </w:placeholder>
          <w:dataBinding w:prefixMappings="xmlns:ns0='http://purl.org/dc/elements/1.1/' xmlns:ns1='http://schemas.openxmlformats.org/package/2006/metadata/core-properties' " w:xpath="/ns1:coreProperties[1]/ns0:creator[1]" w:storeItemID="{6C3C8BC8-F283-45AE-878A-BAB7291924A1}"/>
          <w:text/>
        </w:sdtPr>
        <w:sdtEndPr/>
        <w:sdtContent>
          <w:r w:rsidR="0045780C">
            <w:rPr>
              <w:color w:val="000000" w:themeColor="text1"/>
            </w:rPr>
            <w:t xml:space="preserve">Warren </w:t>
          </w:r>
          <w:r w:rsidR="006F0CF7">
            <w:rPr>
              <w:color w:val="000000" w:themeColor="text1"/>
            </w:rPr>
            <w:t xml:space="preserve">B. </w:t>
          </w:r>
          <w:r w:rsidR="0045780C">
            <w:rPr>
              <w:color w:val="000000" w:themeColor="text1"/>
            </w:rPr>
            <w:t>Rogers</w:t>
          </w:r>
        </w:sdtContent>
      </w:sdt>
    </w:p>
    <w:p w:rsidR="00AC56B0" w:rsidRDefault="009D4FC0">
      <w:sdt>
        <w:sdtPr>
          <w:alias w:val="Address"/>
          <w:tag w:val=""/>
          <w:id w:val="-593780209"/>
          <w:placeholder>
            <w:docPart w:val="9D1E95180E654F1A9BC50541F4C960F1"/>
          </w:placeholder>
          <w:dataBinding w:prefixMappings="xmlns:ns0='http://schemas.microsoft.com/office/2006/coverPageProps' " w:xpath="/ns0:CoverPageProperties[1]/ns0:CompanyAddress[1]" w:storeItemID="{55AF091B-3C7A-41E3-B477-F2FDAA23CFDA}"/>
          <w:text/>
        </w:sdtPr>
        <w:sdtEndPr/>
        <w:sdtContent>
          <w:r w:rsidR="00E70F0E">
            <w:t>2600 San Leandro Blvd Apt 501, San Leandro, Ca 95678</w:t>
          </w:r>
        </w:sdtContent>
      </w:sdt>
      <w:r w:rsidR="0028666B">
        <w:t> | </w:t>
      </w:r>
      <w:sdt>
        <w:sdtPr>
          <w:alias w:val="Telephone"/>
          <w:tag w:val=""/>
          <w:id w:val="-1416317146"/>
          <w:placeholder>
            <w:docPart w:val="E2E167A87DA440F99BD66E7E81CF1216"/>
          </w:placeholder>
          <w:dataBinding w:prefixMappings="xmlns:ns0='http://schemas.microsoft.com/office/2006/coverPageProps' " w:xpath="/ns0:CoverPageProperties[1]/ns0:CompanyPhone[1]" w:storeItemID="{55AF091B-3C7A-41E3-B477-F2FDAA23CFDA}"/>
          <w:text/>
        </w:sdtPr>
        <w:sdtEndPr/>
        <w:sdtContent>
          <w:r w:rsidR="00E70F0E">
            <w:t>510</w:t>
          </w:r>
          <w:r w:rsidR="005B37FD">
            <w:t>-</w:t>
          </w:r>
          <w:r w:rsidR="00E70F0E">
            <w:t>610</w:t>
          </w:r>
          <w:r w:rsidR="005B37FD">
            <w:t>-</w:t>
          </w:r>
          <w:r w:rsidR="00E70F0E">
            <w:t>4549</w:t>
          </w:r>
        </w:sdtContent>
      </w:sdt>
      <w:r w:rsidR="0028666B">
        <w:t> | </w:t>
      </w:r>
      <w:sdt>
        <w:sdtPr>
          <w:alias w:val="Email"/>
          <w:tag w:val=""/>
          <w:id w:val="-391963670"/>
          <w:placeholder>
            <w:docPart w:val="A7FDE6F07C2944DF8F783DFF99D16140"/>
          </w:placeholder>
          <w:dataBinding w:prefixMappings="xmlns:ns0='http://schemas.microsoft.com/office/2006/coverPageProps' " w:xpath="/ns0:CoverPageProperties[1]/ns0:CompanyEmail[1]" w:storeItemID="{55AF091B-3C7A-41E3-B477-F2FDAA23CFDA}"/>
          <w:text/>
        </w:sdtPr>
        <w:sdtEndPr/>
        <w:sdtContent>
          <w:r w:rsidR="00E70F0E">
            <w:t>warren</w:t>
          </w:r>
          <w:r w:rsidR="0097433F">
            <w:t>b</w:t>
          </w:r>
          <w:r w:rsidR="00E70F0E">
            <w:t>rog@</w:t>
          </w:r>
          <w:r w:rsidR="0097433F">
            <w:t>comcast.net</w:t>
          </w:r>
        </w:sdtContent>
      </w:sdt>
    </w:p>
    <w:p w:rsidR="00AC56B0" w:rsidRPr="0097433F" w:rsidRDefault="0028666B">
      <w:pPr>
        <w:pStyle w:val="SectionHeading"/>
        <w:spacing w:before="720"/>
        <w:rPr>
          <w:color w:val="000000" w:themeColor="text1"/>
          <w:sz w:val="32"/>
          <w:szCs w:val="32"/>
        </w:rPr>
      </w:pPr>
      <w:r w:rsidRPr="0097433F">
        <w:rPr>
          <w:color w:val="000000" w:themeColor="text1"/>
          <w:sz w:val="32"/>
          <w:szCs w:val="32"/>
        </w:rPr>
        <w:t>Objective</w:t>
      </w:r>
    </w:p>
    <w:p w:rsidR="0097433F" w:rsidRPr="0097433F" w:rsidRDefault="005B37FD">
      <w:pPr>
        <w:pStyle w:val="ListBullet"/>
        <w:rPr>
          <w:sz w:val="24"/>
          <w:szCs w:val="24"/>
        </w:rPr>
      </w:pPr>
      <w:r w:rsidRPr="0097433F">
        <w:rPr>
          <w:sz w:val="24"/>
          <w:szCs w:val="24"/>
        </w:rPr>
        <w:t xml:space="preserve">To </w:t>
      </w:r>
      <w:r w:rsidR="0097433F" w:rsidRPr="0097433F">
        <w:rPr>
          <w:sz w:val="24"/>
          <w:szCs w:val="24"/>
        </w:rPr>
        <w:t>work for a company that values their employees.</w:t>
      </w:r>
    </w:p>
    <w:p w:rsidR="005E6F40" w:rsidRPr="0097433F" w:rsidRDefault="005E6F40">
      <w:pPr>
        <w:pStyle w:val="ListBullet"/>
        <w:rPr>
          <w:sz w:val="24"/>
          <w:szCs w:val="24"/>
        </w:rPr>
      </w:pPr>
      <w:r w:rsidRPr="0097433F">
        <w:rPr>
          <w:sz w:val="24"/>
          <w:szCs w:val="24"/>
        </w:rPr>
        <w:t xml:space="preserve">To </w:t>
      </w:r>
      <w:r w:rsidR="0097433F" w:rsidRPr="0097433F">
        <w:rPr>
          <w:sz w:val="24"/>
          <w:szCs w:val="24"/>
        </w:rPr>
        <w:t>learn a new job with the hope of advancement.</w:t>
      </w:r>
    </w:p>
    <w:p w:rsidR="00AC56B0" w:rsidRPr="0097433F" w:rsidRDefault="0028666B">
      <w:pPr>
        <w:pStyle w:val="SectionHeading"/>
        <w:rPr>
          <w:color w:val="000000" w:themeColor="text1"/>
          <w:sz w:val="32"/>
          <w:szCs w:val="32"/>
        </w:rPr>
      </w:pPr>
      <w:r w:rsidRPr="0097433F">
        <w:rPr>
          <w:color w:val="000000" w:themeColor="text1"/>
          <w:sz w:val="32"/>
          <w:szCs w:val="32"/>
        </w:rPr>
        <w:t>Education</w:t>
      </w:r>
    </w:p>
    <w:sdt>
      <w:sdtPr>
        <w:rPr>
          <w:b w:val="0"/>
          <w:bCs w:val="0"/>
          <w:caps w:val="0"/>
          <w:color w:val="404040" w:themeColor="text1" w:themeTint="BF"/>
        </w:rPr>
        <w:id w:val="-1106653387"/>
      </w:sdtPr>
      <w:sdtEndPr/>
      <w:sdtContent>
        <w:sdt>
          <w:sdtPr>
            <w:rPr>
              <w:b w:val="0"/>
              <w:bCs w:val="0"/>
              <w:caps w:val="0"/>
              <w:color w:val="404040" w:themeColor="text1" w:themeTint="BF"/>
              <w:sz w:val="24"/>
              <w:szCs w:val="24"/>
            </w:rPr>
            <w:id w:val="-514004892"/>
            <w:placeholder>
              <w:docPart w:val="CA1CFDDA744A4D17879B6F468B43878F"/>
            </w:placeholder>
          </w:sdtPr>
          <w:sdtEndPr>
            <w:rPr>
              <w:sz w:val="18"/>
              <w:szCs w:val="20"/>
            </w:rPr>
          </w:sdtEndPr>
          <w:sdtContent>
            <w:p w:rsidR="00E70F0E" w:rsidRPr="0097433F" w:rsidRDefault="00CD10D1" w:rsidP="00E70F0E">
              <w:pPr>
                <w:pStyle w:val="Subsection"/>
                <w:rPr>
                  <w:b w:val="0"/>
                  <w:bCs w:val="0"/>
                  <w:caps w:val="0"/>
                  <w:color w:val="404040" w:themeColor="text1" w:themeTint="BF"/>
                  <w:sz w:val="24"/>
                  <w:szCs w:val="24"/>
                </w:rPr>
              </w:pPr>
              <w:r w:rsidRPr="0097433F">
                <w:rPr>
                  <w:b w:val="0"/>
                  <w:bCs w:val="0"/>
                  <w:caps w:val="0"/>
                  <w:color w:val="404040" w:themeColor="text1" w:themeTint="BF"/>
                  <w:sz w:val="24"/>
                  <w:szCs w:val="24"/>
                </w:rPr>
                <w:t>AA in Electronic Technology, 3/1997, Heald Institute of Technology</w:t>
              </w:r>
            </w:p>
            <w:p w:rsidR="00CD10D1" w:rsidRPr="0097433F" w:rsidRDefault="00CD10D1" w:rsidP="00E70F0E">
              <w:pPr>
                <w:pStyle w:val="Subsection"/>
                <w:rPr>
                  <w:b w:val="0"/>
                  <w:bCs w:val="0"/>
                  <w:caps w:val="0"/>
                  <w:color w:val="404040" w:themeColor="text1" w:themeTint="BF"/>
                  <w:sz w:val="24"/>
                  <w:szCs w:val="24"/>
                </w:rPr>
              </w:pPr>
              <w:r w:rsidRPr="0097433F">
                <w:rPr>
                  <w:b w:val="0"/>
                  <w:bCs w:val="0"/>
                  <w:caps w:val="0"/>
                  <w:color w:val="404040" w:themeColor="text1" w:themeTint="BF"/>
                  <w:sz w:val="24"/>
                  <w:szCs w:val="24"/>
                </w:rPr>
                <w:t>AA in Computer Networking Specializing in Novel Networks, 9/1997, Heald Institute of Technology</w:t>
              </w:r>
            </w:p>
            <w:p w:rsidR="00CD10D1" w:rsidRDefault="00CD10D1" w:rsidP="00E70F0E">
              <w:pPr>
                <w:pStyle w:val="Subsection"/>
              </w:pPr>
              <w:r w:rsidRPr="0097433F">
                <w:rPr>
                  <w:b w:val="0"/>
                  <w:bCs w:val="0"/>
                  <w:caps w:val="0"/>
                  <w:color w:val="404040" w:themeColor="text1" w:themeTint="BF"/>
                  <w:sz w:val="24"/>
                  <w:szCs w:val="24"/>
                </w:rPr>
                <w:t>AA in Computer Networking Specializing in Microsoft NT Networks, 3/1998, Heald Institute of Technology</w:t>
              </w:r>
            </w:p>
            <w:p w:rsidR="00AC56B0" w:rsidRDefault="009D4FC0" w:rsidP="00E70F0E">
              <w:pPr>
                <w:pStyle w:val="ListBullet"/>
                <w:numPr>
                  <w:ilvl w:val="0"/>
                  <w:numId w:val="0"/>
                </w:numPr>
                <w:ind w:left="144" w:hanging="144"/>
              </w:pPr>
            </w:p>
          </w:sdtContent>
        </w:sdt>
      </w:sdtContent>
    </w:sdt>
    <w:p w:rsidR="00AC56B0" w:rsidRDefault="0028666B">
      <w:pPr>
        <w:pStyle w:val="SectionHeading"/>
        <w:rPr>
          <w:color w:val="000000" w:themeColor="text1"/>
          <w:sz w:val="32"/>
          <w:szCs w:val="32"/>
        </w:rPr>
      </w:pPr>
      <w:r w:rsidRPr="0097433F">
        <w:rPr>
          <w:color w:val="000000" w:themeColor="text1"/>
          <w:sz w:val="32"/>
          <w:szCs w:val="32"/>
        </w:rPr>
        <w:t>Skills &amp; Abilities</w:t>
      </w:r>
    </w:p>
    <w:p w:rsidR="00E46FDA" w:rsidRDefault="00E46FDA" w:rsidP="00E46FDA">
      <w:pPr>
        <w:rPr>
          <w:sz w:val="24"/>
          <w:szCs w:val="24"/>
        </w:rPr>
      </w:pPr>
      <w:r w:rsidRPr="00E46FDA">
        <w:rPr>
          <w:sz w:val="24"/>
          <w:szCs w:val="24"/>
        </w:rPr>
        <w:t>Works well with others</w:t>
      </w:r>
      <w:r>
        <w:rPr>
          <w:sz w:val="24"/>
          <w:szCs w:val="24"/>
        </w:rPr>
        <w:t xml:space="preserve"> and can work well alone.</w:t>
      </w:r>
    </w:p>
    <w:p w:rsidR="00E46FDA" w:rsidRDefault="00E46FDA" w:rsidP="00E46FDA">
      <w:pPr>
        <w:rPr>
          <w:sz w:val="24"/>
          <w:szCs w:val="24"/>
        </w:rPr>
      </w:pPr>
      <w:r>
        <w:rPr>
          <w:sz w:val="24"/>
          <w:szCs w:val="24"/>
        </w:rPr>
        <w:t>When given an assignment can complete the assignment on time.</w:t>
      </w:r>
    </w:p>
    <w:p w:rsidR="00E46FDA" w:rsidRPr="00E46FDA" w:rsidRDefault="00E46FDA" w:rsidP="00E46FDA">
      <w:pPr>
        <w:rPr>
          <w:sz w:val="24"/>
          <w:szCs w:val="24"/>
        </w:rPr>
      </w:pPr>
      <w:r>
        <w:rPr>
          <w:sz w:val="24"/>
          <w:szCs w:val="24"/>
        </w:rPr>
        <w:t>Always looks to learn more from the job.</w:t>
      </w:r>
    </w:p>
    <w:p w:rsidR="00AC56B0" w:rsidRPr="0097433F" w:rsidRDefault="0028666B">
      <w:pPr>
        <w:pStyle w:val="SectionHeading"/>
        <w:rPr>
          <w:color w:val="000000" w:themeColor="text1"/>
          <w:sz w:val="32"/>
          <w:szCs w:val="32"/>
        </w:rPr>
      </w:pPr>
      <w:r w:rsidRPr="0097433F">
        <w:rPr>
          <w:color w:val="000000" w:themeColor="text1"/>
          <w:sz w:val="32"/>
          <w:szCs w:val="32"/>
        </w:rPr>
        <w:t>Experience</w:t>
      </w:r>
    </w:p>
    <w:p w:rsidR="005E6F40" w:rsidRPr="0097433F" w:rsidRDefault="005B37FD" w:rsidP="005E6F40">
      <w:pPr>
        <w:pStyle w:val="ListBullet"/>
        <w:rPr>
          <w:sz w:val="24"/>
          <w:szCs w:val="24"/>
        </w:rPr>
      </w:pPr>
      <w:r w:rsidRPr="00FD6EE5">
        <w:rPr>
          <w:b/>
          <w:sz w:val="24"/>
          <w:szCs w:val="24"/>
        </w:rPr>
        <w:t>Network Coordinator</w:t>
      </w:r>
      <w:r w:rsidRPr="0097433F">
        <w:rPr>
          <w:sz w:val="24"/>
          <w:szCs w:val="24"/>
        </w:rPr>
        <w:t xml:space="preserve">, Lockheed Martin assigned to Globalstar, </w:t>
      </w:r>
      <w:r w:rsidR="002A500C">
        <w:rPr>
          <w:sz w:val="24"/>
          <w:szCs w:val="24"/>
        </w:rPr>
        <w:t xml:space="preserve">Inc </w:t>
      </w:r>
      <w:r w:rsidRPr="0097433F">
        <w:rPr>
          <w:sz w:val="24"/>
          <w:szCs w:val="24"/>
        </w:rPr>
        <w:t>1998 – 2000</w:t>
      </w:r>
      <w:r w:rsidR="00FD6EE5">
        <w:rPr>
          <w:sz w:val="24"/>
          <w:szCs w:val="24"/>
        </w:rPr>
        <w:t>: Monitor multiple antenna ground stations insure that scheduled satellite contacts are being tracked.  Troubleshoot antenna issues remotely using Standard Operating Procedures to remedy issues.  If unable remedy the issue relay information to ground station technician for on-site repair.</w:t>
      </w:r>
    </w:p>
    <w:p w:rsidR="00FD6EE5" w:rsidRDefault="005B37FD" w:rsidP="00EA2970">
      <w:pPr>
        <w:pStyle w:val="ListBullet"/>
        <w:rPr>
          <w:sz w:val="24"/>
          <w:szCs w:val="24"/>
        </w:rPr>
      </w:pPr>
      <w:r w:rsidRPr="00FD6EE5">
        <w:rPr>
          <w:b/>
          <w:sz w:val="24"/>
          <w:szCs w:val="24"/>
        </w:rPr>
        <w:t>Ne</w:t>
      </w:r>
      <w:r w:rsidR="00FD6EE5" w:rsidRPr="00FD6EE5">
        <w:rPr>
          <w:b/>
          <w:sz w:val="24"/>
          <w:szCs w:val="24"/>
        </w:rPr>
        <w:t>twork Coordinator</w:t>
      </w:r>
      <w:r w:rsidR="00FD6EE5">
        <w:rPr>
          <w:sz w:val="24"/>
          <w:szCs w:val="24"/>
        </w:rPr>
        <w:t>, Globalstar, Inc 2000 – present: Monitor multiple antenna ground stations insure that scheduled satellite contacts are being tracked.  Troubleshoot antenna issues remotely using Standard Operating Procedures to remedy issues.  If unable remedy the issue relay information to ground station technician for on-site repair.</w:t>
      </w:r>
    </w:p>
    <w:p w:rsidR="005E6F40" w:rsidRPr="00EA2970" w:rsidRDefault="004057B5" w:rsidP="00EA2970">
      <w:pPr>
        <w:pStyle w:val="ListBullet"/>
        <w:rPr>
          <w:sz w:val="24"/>
          <w:szCs w:val="24"/>
        </w:rPr>
      </w:pPr>
      <w:r w:rsidRPr="002A500C">
        <w:rPr>
          <w:b/>
          <w:sz w:val="24"/>
          <w:szCs w:val="24"/>
        </w:rPr>
        <w:t xml:space="preserve">Satellite </w:t>
      </w:r>
      <w:r w:rsidR="005B37FD" w:rsidRPr="002A500C">
        <w:rPr>
          <w:b/>
          <w:sz w:val="24"/>
          <w:szCs w:val="24"/>
        </w:rPr>
        <w:t xml:space="preserve">Operations </w:t>
      </w:r>
      <w:r w:rsidR="005E6F40" w:rsidRPr="002A500C">
        <w:rPr>
          <w:b/>
          <w:sz w:val="24"/>
          <w:szCs w:val="24"/>
        </w:rPr>
        <w:t>C</w:t>
      </w:r>
      <w:r w:rsidR="00FD6EE5" w:rsidRPr="002A500C">
        <w:rPr>
          <w:b/>
          <w:sz w:val="24"/>
          <w:szCs w:val="24"/>
        </w:rPr>
        <w:t>ontroller/</w:t>
      </w:r>
      <w:r w:rsidR="005B37FD" w:rsidRPr="002A500C">
        <w:rPr>
          <w:b/>
          <w:sz w:val="24"/>
          <w:szCs w:val="24"/>
        </w:rPr>
        <w:t>Shift Supervisor</w:t>
      </w:r>
      <w:r w:rsidR="00FD6EE5">
        <w:rPr>
          <w:sz w:val="24"/>
          <w:szCs w:val="24"/>
        </w:rPr>
        <w:t>,</w:t>
      </w:r>
      <w:r w:rsidR="005B37FD" w:rsidRPr="00EA2970">
        <w:rPr>
          <w:sz w:val="24"/>
          <w:szCs w:val="24"/>
        </w:rPr>
        <w:t xml:space="preserve"> Globalstar,</w:t>
      </w:r>
      <w:r w:rsidR="00FD6EE5">
        <w:rPr>
          <w:sz w:val="24"/>
          <w:szCs w:val="24"/>
        </w:rPr>
        <w:t xml:space="preserve"> Inc</w:t>
      </w:r>
      <w:r w:rsidR="005B37FD" w:rsidRPr="00EA2970">
        <w:rPr>
          <w:sz w:val="24"/>
          <w:szCs w:val="24"/>
        </w:rPr>
        <w:t xml:space="preserve"> 2000 – Present</w:t>
      </w:r>
      <w:r w:rsidR="002A500C">
        <w:rPr>
          <w:sz w:val="24"/>
          <w:szCs w:val="24"/>
        </w:rPr>
        <w:t>: Monitor the health and safety of a multiple satellite constellation.  Send normal operations commands satellites.  Watch telemetry from satellites and look for problems with satellites.  When a possible problem is detected use, Standard Operating Procedures to prevent the problem from occurring.  If the Standard Operating Procedure does not prevent the problem, follow Contingence Operating Procedures to remedy the problem.  If the Contingence Operating Procedure does not remedy the problem, gather information, and relay the information to Satellite Engineering Department for review and follow lead engineer direction to remedy the problem.</w:t>
      </w:r>
    </w:p>
    <w:sdt>
      <w:sdtPr>
        <w:rPr>
          <w:b/>
          <w:bCs/>
          <w:caps/>
        </w:rPr>
        <w:id w:val="417760904"/>
      </w:sdtPr>
      <w:sdtEndPr>
        <w:rPr>
          <w:b w:val="0"/>
          <w:bCs w:val="0"/>
          <w:caps w:val="0"/>
        </w:rPr>
      </w:sdtEndPr>
      <w:sdtContent>
        <w:sdt>
          <w:sdtPr>
            <w:rPr>
              <w:b/>
              <w:bCs/>
              <w:caps/>
            </w:rPr>
            <w:id w:val="-1773932447"/>
            <w:placeholder>
              <w:docPart w:val="CA1CFDDA744A4D17879B6F468B43878F"/>
            </w:placeholder>
          </w:sdtPr>
          <w:sdtEndPr>
            <w:rPr>
              <w:b w:val="0"/>
              <w:bCs w:val="0"/>
              <w:caps w:val="0"/>
            </w:rPr>
          </w:sdtEndPr>
          <w:sdtContent>
            <w:p w:rsidR="005E6F40" w:rsidRDefault="005E6F40" w:rsidP="005E6F40">
              <w:pPr>
                <w:pStyle w:val="ListBullet"/>
                <w:numPr>
                  <w:ilvl w:val="0"/>
                  <w:numId w:val="0"/>
                </w:numPr>
                <w:ind w:left="144"/>
              </w:pPr>
            </w:p>
            <w:p w:rsidR="00AC56B0" w:rsidRDefault="009D4FC0" w:rsidP="005E6F40">
              <w:pPr>
                <w:pStyle w:val="ListBullet"/>
                <w:numPr>
                  <w:ilvl w:val="0"/>
                  <w:numId w:val="0"/>
                </w:numPr>
                <w:ind w:left="144" w:hanging="144"/>
              </w:pPr>
            </w:p>
          </w:sdtContent>
        </w:sdt>
      </w:sdtContent>
    </w:sdt>
    <w:sectPr w:rsidR="00AC56B0">
      <w:footerReference w:type="default" r:id="rId10"/>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C0" w:rsidRDefault="009D4FC0">
      <w:pPr>
        <w:spacing w:after="0"/>
      </w:pPr>
      <w:r>
        <w:separator/>
      </w:r>
    </w:p>
  </w:endnote>
  <w:endnote w:type="continuationSeparator" w:id="0">
    <w:p w:rsidR="009D4FC0" w:rsidRDefault="009D4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B0" w:rsidRDefault="0028666B">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C0" w:rsidRDefault="009D4FC0">
      <w:pPr>
        <w:spacing w:after="0"/>
      </w:pPr>
      <w:r>
        <w:separator/>
      </w:r>
    </w:p>
  </w:footnote>
  <w:footnote w:type="continuationSeparator" w:id="0">
    <w:p w:rsidR="009D4FC0" w:rsidRDefault="009D4F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0E"/>
    <w:rsid w:val="00276B6B"/>
    <w:rsid w:val="0028666B"/>
    <w:rsid w:val="002A500C"/>
    <w:rsid w:val="002D6333"/>
    <w:rsid w:val="00304CCB"/>
    <w:rsid w:val="004057B5"/>
    <w:rsid w:val="0045780C"/>
    <w:rsid w:val="004872CC"/>
    <w:rsid w:val="005B37FD"/>
    <w:rsid w:val="005E6F40"/>
    <w:rsid w:val="006F0CF7"/>
    <w:rsid w:val="0097433F"/>
    <w:rsid w:val="009D4FC0"/>
    <w:rsid w:val="00AC56B0"/>
    <w:rsid w:val="00AE27DB"/>
    <w:rsid w:val="00CD10D1"/>
    <w:rsid w:val="00E17688"/>
    <w:rsid w:val="00E46FDA"/>
    <w:rsid w:val="00E70F0E"/>
    <w:rsid w:val="00EA2970"/>
    <w:rsid w:val="00F167C9"/>
    <w:rsid w:val="00F551AE"/>
    <w:rsid w:val="00F8331A"/>
    <w:rsid w:val="00FD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BalloonText">
    <w:name w:val="Balloon Text"/>
    <w:basedOn w:val="Normal"/>
    <w:link w:val="BalloonTextChar"/>
    <w:uiPriority w:val="99"/>
    <w:semiHidden/>
    <w:unhideWhenUsed/>
    <w:rsid w:val="00E176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BalloonText">
    <w:name w:val="Balloon Text"/>
    <w:basedOn w:val="Normal"/>
    <w:link w:val="BalloonTextChar"/>
    <w:uiPriority w:val="99"/>
    <w:semiHidden/>
    <w:unhideWhenUsed/>
    <w:rsid w:val="00E176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AppData\Roaming\Microsoft\Templates\Resume%20(color).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B02E9B30AF4384BE1FD2EA119C321A"/>
        <w:category>
          <w:name w:val="General"/>
          <w:gallery w:val="placeholder"/>
        </w:category>
        <w:types>
          <w:type w:val="bbPlcHdr"/>
        </w:types>
        <w:behaviors>
          <w:behavior w:val="content"/>
        </w:behaviors>
        <w:guid w:val="{199A0686-D3A9-4C42-8B2B-491A6A305074}"/>
      </w:docPartPr>
      <w:docPartBody>
        <w:p w:rsidR="000E10A7" w:rsidRDefault="00000D9B">
          <w:pPr>
            <w:pStyle w:val="61B02E9B30AF4384BE1FD2EA119C321A"/>
          </w:pPr>
          <w:r>
            <w:t>[Your Name]</w:t>
          </w:r>
        </w:p>
      </w:docPartBody>
    </w:docPart>
    <w:docPart>
      <w:docPartPr>
        <w:name w:val="9D1E95180E654F1A9BC50541F4C960F1"/>
        <w:category>
          <w:name w:val="General"/>
          <w:gallery w:val="placeholder"/>
        </w:category>
        <w:types>
          <w:type w:val="bbPlcHdr"/>
        </w:types>
        <w:behaviors>
          <w:behavior w:val="content"/>
        </w:behaviors>
        <w:guid w:val="{1A805D5C-24ED-4BB8-B67D-ECD9ADC4A5AA}"/>
      </w:docPartPr>
      <w:docPartBody>
        <w:p w:rsidR="000E10A7" w:rsidRDefault="00000D9B">
          <w:pPr>
            <w:pStyle w:val="9D1E95180E654F1A9BC50541F4C960F1"/>
          </w:pPr>
          <w:r>
            <w:t>[Address, City, ST  ZIP Code]</w:t>
          </w:r>
        </w:p>
      </w:docPartBody>
    </w:docPart>
    <w:docPart>
      <w:docPartPr>
        <w:name w:val="E2E167A87DA440F99BD66E7E81CF1216"/>
        <w:category>
          <w:name w:val="General"/>
          <w:gallery w:val="placeholder"/>
        </w:category>
        <w:types>
          <w:type w:val="bbPlcHdr"/>
        </w:types>
        <w:behaviors>
          <w:behavior w:val="content"/>
        </w:behaviors>
        <w:guid w:val="{B7BECD84-4CA1-4CA7-AD7A-6592C2B7EA69}"/>
      </w:docPartPr>
      <w:docPartBody>
        <w:p w:rsidR="000E10A7" w:rsidRDefault="00000D9B">
          <w:pPr>
            <w:pStyle w:val="E2E167A87DA440F99BD66E7E81CF1216"/>
          </w:pPr>
          <w:r>
            <w:t>[Telephone]</w:t>
          </w:r>
        </w:p>
      </w:docPartBody>
    </w:docPart>
    <w:docPart>
      <w:docPartPr>
        <w:name w:val="A7FDE6F07C2944DF8F783DFF99D16140"/>
        <w:category>
          <w:name w:val="General"/>
          <w:gallery w:val="placeholder"/>
        </w:category>
        <w:types>
          <w:type w:val="bbPlcHdr"/>
        </w:types>
        <w:behaviors>
          <w:behavior w:val="content"/>
        </w:behaviors>
        <w:guid w:val="{A4DC9816-7FFE-4BA6-9153-88F5D5F8EC0F}"/>
      </w:docPartPr>
      <w:docPartBody>
        <w:p w:rsidR="000E10A7" w:rsidRDefault="00000D9B">
          <w:pPr>
            <w:pStyle w:val="A7FDE6F07C2944DF8F783DFF99D16140"/>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9B"/>
    <w:rsid w:val="00000D9B"/>
    <w:rsid w:val="000E10A7"/>
    <w:rsid w:val="001C3257"/>
    <w:rsid w:val="00406992"/>
    <w:rsid w:val="007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02E9B30AF4384BE1FD2EA119C321A">
    <w:name w:val="61B02E9B30AF4384BE1FD2EA119C321A"/>
  </w:style>
  <w:style w:type="paragraph" w:customStyle="1" w:styleId="9D1E95180E654F1A9BC50541F4C960F1">
    <w:name w:val="9D1E95180E654F1A9BC50541F4C960F1"/>
  </w:style>
  <w:style w:type="paragraph" w:customStyle="1" w:styleId="E2E167A87DA440F99BD66E7E81CF1216">
    <w:name w:val="E2E167A87DA440F99BD66E7E81CF1216"/>
  </w:style>
  <w:style w:type="paragraph" w:customStyle="1" w:styleId="A7FDE6F07C2944DF8F783DFF99D16140">
    <w:name w:val="A7FDE6F07C2944DF8F783DFF99D16140"/>
  </w:style>
  <w:style w:type="paragraph" w:customStyle="1" w:styleId="B1D1FA8C333949BDB56F65D67F86CE44">
    <w:name w:val="B1D1FA8C333949BDB56F65D67F86CE44"/>
  </w:style>
  <w:style w:type="paragraph" w:customStyle="1" w:styleId="272FB424B17E483A9F1B0EF8D8231C73">
    <w:name w:val="272FB424B17E483A9F1B0EF8D8231C73"/>
  </w:style>
  <w:style w:type="paragraph" w:customStyle="1" w:styleId="93BFA97C69414B9BABB6B502FD09BC86">
    <w:name w:val="93BFA97C69414B9BABB6B502FD09BC86"/>
  </w:style>
  <w:style w:type="paragraph" w:customStyle="1" w:styleId="BE0F4E99A89B4539A767CD4E8BA3915D">
    <w:name w:val="BE0F4E99A89B4539A767CD4E8BA3915D"/>
  </w:style>
  <w:style w:type="paragraph" w:customStyle="1" w:styleId="8CA3A4A6707C4B77A6304B98E3024275">
    <w:name w:val="8CA3A4A6707C4B77A6304B98E3024275"/>
  </w:style>
  <w:style w:type="character" w:styleId="PlaceholderText">
    <w:name w:val="Placeholder Text"/>
    <w:basedOn w:val="DefaultParagraphFont"/>
    <w:uiPriority w:val="99"/>
    <w:semiHidden/>
    <w:rPr>
      <w:color w:val="808080"/>
    </w:rPr>
  </w:style>
  <w:style w:type="paragraph" w:customStyle="1" w:styleId="CA1CFDDA744A4D17879B6F468B43878F">
    <w:name w:val="CA1CFDDA744A4D17879B6F468B43878F"/>
  </w:style>
  <w:style w:type="paragraph" w:customStyle="1" w:styleId="EFD17ACEC70D478287FC12B1B0CC7D14">
    <w:name w:val="EFD17ACEC70D478287FC12B1B0CC7D14"/>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rPr>
  </w:style>
  <w:style w:type="paragraph" w:customStyle="1" w:styleId="EEFEF315E6874371AF52D7D2A0AE7ABC">
    <w:name w:val="EEFEF315E6874371AF52D7D2A0AE7ABC"/>
  </w:style>
  <w:style w:type="paragraph" w:customStyle="1" w:styleId="C86E2512522F400D9A3CBA178B9E31A2">
    <w:name w:val="C86E2512522F400D9A3CBA178B9E31A2"/>
  </w:style>
  <w:style w:type="paragraph" w:customStyle="1" w:styleId="25E193E410D44A5BBC89A06F3987CF1B">
    <w:name w:val="25E193E410D44A5BBC89A06F3987CF1B"/>
  </w:style>
  <w:style w:type="paragraph" w:customStyle="1" w:styleId="5BBCEA3A9E33474FAEF7A28104B5BF32">
    <w:name w:val="5BBCEA3A9E33474FAEF7A28104B5BF32"/>
  </w:style>
  <w:style w:type="paragraph" w:customStyle="1" w:styleId="A9C827044CC247069850DDA224CDD837">
    <w:name w:val="A9C827044CC247069850DDA224CDD837"/>
  </w:style>
  <w:style w:type="paragraph" w:customStyle="1" w:styleId="A8BD34FCC5EB426F8155F2660E58388F">
    <w:name w:val="A8BD34FCC5EB426F8155F2660E58388F"/>
  </w:style>
  <w:style w:type="paragraph" w:customStyle="1" w:styleId="D2669578C59C46DEB0E222F9CF876923">
    <w:name w:val="D2669578C59C46DEB0E222F9CF8769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02E9B30AF4384BE1FD2EA119C321A">
    <w:name w:val="61B02E9B30AF4384BE1FD2EA119C321A"/>
  </w:style>
  <w:style w:type="paragraph" w:customStyle="1" w:styleId="9D1E95180E654F1A9BC50541F4C960F1">
    <w:name w:val="9D1E95180E654F1A9BC50541F4C960F1"/>
  </w:style>
  <w:style w:type="paragraph" w:customStyle="1" w:styleId="E2E167A87DA440F99BD66E7E81CF1216">
    <w:name w:val="E2E167A87DA440F99BD66E7E81CF1216"/>
  </w:style>
  <w:style w:type="paragraph" w:customStyle="1" w:styleId="A7FDE6F07C2944DF8F783DFF99D16140">
    <w:name w:val="A7FDE6F07C2944DF8F783DFF99D16140"/>
  </w:style>
  <w:style w:type="paragraph" w:customStyle="1" w:styleId="B1D1FA8C333949BDB56F65D67F86CE44">
    <w:name w:val="B1D1FA8C333949BDB56F65D67F86CE44"/>
  </w:style>
  <w:style w:type="paragraph" w:customStyle="1" w:styleId="272FB424B17E483A9F1B0EF8D8231C73">
    <w:name w:val="272FB424B17E483A9F1B0EF8D8231C73"/>
  </w:style>
  <w:style w:type="paragraph" w:customStyle="1" w:styleId="93BFA97C69414B9BABB6B502FD09BC86">
    <w:name w:val="93BFA97C69414B9BABB6B502FD09BC86"/>
  </w:style>
  <w:style w:type="paragraph" w:customStyle="1" w:styleId="BE0F4E99A89B4539A767CD4E8BA3915D">
    <w:name w:val="BE0F4E99A89B4539A767CD4E8BA3915D"/>
  </w:style>
  <w:style w:type="paragraph" w:customStyle="1" w:styleId="8CA3A4A6707C4B77A6304B98E3024275">
    <w:name w:val="8CA3A4A6707C4B77A6304B98E3024275"/>
  </w:style>
  <w:style w:type="character" w:styleId="PlaceholderText">
    <w:name w:val="Placeholder Text"/>
    <w:basedOn w:val="DefaultParagraphFont"/>
    <w:uiPriority w:val="99"/>
    <w:semiHidden/>
    <w:rPr>
      <w:color w:val="808080"/>
    </w:rPr>
  </w:style>
  <w:style w:type="paragraph" w:customStyle="1" w:styleId="CA1CFDDA744A4D17879B6F468B43878F">
    <w:name w:val="CA1CFDDA744A4D17879B6F468B43878F"/>
  </w:style>
  <w:style w:type="paragraph" w:customStyle="1" w:styleId="EFD17ACEC70D478287FC12B1B0CC7D14">
    <w:name w:val="EFD17ACEC70D478287FC12B1B0CC7D14"/>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rPr>
  </w:style>
  <w:style w:type="paragraph" w:customStyle="1" w:styleId="EEFEF315E6874371AF52D7D2A0AE7ABC">
    <w:name w:val="EEFEF315E6874371AF52D7D2A0AE7ABC"/>
  </w:style>
  <w:style w:type="paragraph" w:customStyle="1" w:styleId="C86E2512522F400D9A3CBA178B9E31A2">
    <w:name w:val="C86E2512522F400D9A3CBA178B9E31A2"/>
  </w:style>
  <w:style w:type="paragraph" w:customStyle="1" w:styleId="25E193E410D44A5BBC89A06F3987CF1B">
    <w:name w:val="25E193E410D44A5BBC89A06F3987CF1B"/>
  </w:style>
  <w:style w:type="paragraph" w:customStyle="1" w:styleId="5BBCEA3A9E33474FAEF7A28104B5BF32">
    <w:name w:val="5BBCEA3A9E33474FAEF7A28104B5BF32"/>
  </w:style>
  <w:style w:type="paragraph" w:customStyle="1" w:styleId="A9C827044CC247069850DDA224CDD837">
    <w:name w:val="A9C827044CC247069850DDA224CDD837"/>
  </w:style>
  <w:style w:type="paragraph" w:customStyle="1" w:styleId="A8BD34FCC5EB426F8155F2660E58388F">
    <w:name w:val="A8BD34FCC5EB426F8155F2660E58388F"/>
  </w:style>
  <w:style w:type="paragraph" w:customStyle="1" w:styleId="D2669578C59C46DEB0E222F9CF876923">
    <w:name w:val="D2669578C59C46DEB0E222F9CF876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2600 San Leandro Blvd Apt 501, San Leandro, Ca 95678</CompanyAddress>
  <CompanyPhone>510-610-4549</CompanyPhone>
  <CompanyFax/>
  <CompanyEmail>warrenbrog@comcast.net</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B. Rogers</dc:creator>
  <cp:lastModifiedBy>setup1</cp:lastModifiedBy>
  <cp:revision>2</cp:revision>
  <dcterms:created xsi:type="dcterms:W3CDTF">2017-06-17T22:25:00Z</dcterms:created>
  <dcterms:modified xsi:type="dcterms:W3CDTF">2017-06-17T22:25:00Z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